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EF3483" w:rsidRDefault="00F00E82" w:rsidP="0016796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Εκπαιδευτικό Υλικό- Συνδέσεις</w:t>
      </w:r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Fonts w:cstheme="minorHAnsi"/>
          <w:szCs w:val="24"/>
        </w:rPr>
      </w:pPr>
      <w:r w:rsidRPr="00F00E82">
        <w:rPr>
          <w:rFonts w:cstheme="minorHAnsi"/>
          <w:szCs w:val="24"/>
        </w:rPr>
        <w:t>Η/Υ και βιντεοπροβολέας</w:t>
      </w:r>
      <w:r>
        <w:rPr>
          <w:rFonts w:cstheme="minorHAnsi"/>
          <w:szCs w:val="24"/>
        </w:rPr>
        <w:t>.</w:t>
      </w:r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Ψ</w:t>
      </w:r>
      <w:r w:rsidRPr="00F00E82">
        <w:rPr>
          <w:rFonts w:cstheme="minorHAnsi"/>
          <w:szCs w:val="24"/>
        </w:rPr>
        <w:t>ηφιακή φωτογραφική μηχανή ή ανάλογη συσκε</w:t>
      </w:r>
      <w:r>
        <w:rPr>
          <w:rFonts w:cstheme="minorHAnsi"/>
          <w:szCs w:val="24"/>
        </w:rPr>
        <w:t>υή με δυνατότητα βιντεοσκόπησης.</w:t>
      </w:r>
    </w:p>
    <w:p w:rsid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Fonts w:eastAsia="Times New Roman" w:cstheme="minorHAnsi"/>
          <w:szCs w:val="24"/>
          <w:u w:color="000000"/>
        </w:rPr>
      </w:pPr>
      <w:r>
        <w:rPr>
          <w:rFonts w:cstheme="minorHAnsi"/>
          <w:szCs w:val="24"/>
        </w:rPr>
        <w:t>ε</w:t>
      </w:r>
      <w:r w:rsidRPr="00F00E82">
        <w:rPr>
          <w:rFonts w:cstheme="minorHAnsi"/>
          <w:szCs w:val="24"/>
        </w:rPr>
        <w:t xml:space="preserve">κτυπώσεις Α4 με επιλεγμένα ανθρώπινα δικαιώματα από  </w:t>
      </w:r>
      <w:r w:rsidRPr="00F00E82">
        <w:rPr>
          <w:rFonts w:eastAsia="Times New Roman" w:cstheme="minorHAnsi"/>
          <w:szCs w:val="24"/>
          <w:u w:color="000000"/>
        </w:rPr>
        <w:t>Ευρωπαϊκή Σύμβαση Δικαιωμάτων του Ανθρώπου</w:t>
      </w:r>
      <w:r>
        <w:rPr>
          <w:rFonts w:eastAsia="Times New Roman" w:cstheme="minorHAnsi"/>
          <w:szCs w:val="24"/>
          <w:u w:color="000000"/>
        </w:rPr>
        <w:t>.</w:t>
      </w:r>
    </w:p>
    <w:p w:rsidR="00DA6C2A" w:rsidRPr="00DA6C2A" w:rsidRDefault="00DA6C2A" w:rsidP="00DA6C2A">
      <w:pPr>
        <w:pStyle w:val="a5"/>
        <w:numPr>
          <w:ilvl w:val="0"/>
          <w:numId w:val="1"/>
        </w:num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.</w:t>
      </w:r>
      <w:r w:rsidRPr="00DA6C2A">
        <w:rPr>
          <w:rFonts w:cstheme="minorHAnsi"/>
          <w:szCs w:val="24"/>
        </w:rPr>
        <w:t>Διεθνής Αμνηστία Βίντεο για τα Δικαιώματα του Ανθρώπου</w:t>
      </w:r>
    </w:p>
    <w:p w:rsidR="00DA6C2A" w:rsidRPr="00DA6C2A" w:rsidRDefault="00DA6C2A" w:rsidP="00DA6C2A">
      <w:pPr>
        <w:pStyle w:val="a5"/>
        <w:numPr>
          <w:ilvl w:val="0"/>
          <w:numId w:val="1"/>
        </w:numPr>
        <w:spacing w:line="276" w:lineRule="auto"/>
        <w:jc w:val="both"/>
        <w:rPr>
          <w:rStyle w:val="-"/>
        </w:rPr>
      </w:pPr>
      <w:r w:rsidRPr="00DA6C2A">
        <w:rPr>
          <w:rFonts w:cstheme="minorHAnsi"/>
          <w:szCs w:val="24"/>
        </w:rPr>
        <w:t xml:space="preserve"> </w:t>
      </w:r>
      <w:hyperlink r:id="rId7" w:history="1">
        <w:r w:rsidRPr="00DA6C2A">
          <w:rPr>
            <w:rStyle w:val="-"/>
            <w:rFonts w:cstheme="minorHAnsi"/>
            <w:szCs w:val="24"/>
          </w:rPr>
          <w:t>Τι είναι τα Ανθρώπινα Δικαιώματα; (youtube.com)</w:t>
        </w:r>
      </w:hyperlink>
    </w:p>
    <w:p w:rsidR="00DA6C2A" w:rsidRPr="00DA6C2A" w:rsidRDefault="00DA6C2A" w:rsidP="00DA6C2A">
      <w:pPr>
        <w:pStyle w:val="a5"/>
        <w:numPr>
          <w:ilvl w:val="0"/>
          <w:numId w:val="1"/>
        </w:numPr>
        <w:spacing w:line="276" w:lineRule="auto"/>
        <w:jc w:val="both"/>
        <w:rPr>
          <w:rFonts w:eastAsia="Times New Roman" w:cstheme="minorHAnsi"/>
          <w:szCs w:val="24"/>
          <w:u w:color="000000"/>
        </w:rPr>
      </w:pPr>
      <w:r w:rsidRPr="00DA6C2A">
        <w:rPr>
          <w:rFonts w:cstheme="minorHAnsi"/>
          <w:szCs w:val="24"/>
        </w:rPr>
        <w:t xml:space="preserve"> </w:t>
      </w:r>
      <w:r w:rsidRPr="00DA6C2A">
        <w:rPr>
          <w:rFonts w:eastAsia="Times New Roman" w:cstheme="minorHAnsi"/>
          <w:szCs w:val="24"/>
          <w:u w:color="000000"/>
        </w:rPr>
        <w:t xml:space="preserve">Ευρωπαϊκή Σύμβαση Δικαιωμάτων του Ανθρώπου </w:t>
      </w:r>
      <w:bookmarkStart w:id="0" w:name="_GoBack"/>
      <w:bookmarkEnd w:id="0"/>
    </w:p>
    <w:p w:rsidR="00DA6C2A" w:rsidRPr="00DA6C2A" w:rsidRDefault="00DA6C2A" w:rsidP="00DA6C2A">
      <w:pPr>
        <w:pStyle w:val="a5"/>
        <w:numPr>
          <w:ilvl w:val="0"/>
          <w:numId w:val="1"/>
        </w:numPr>
        <w:spacing w:line="276" w:lineRule="auto"/>
        <w:jc w:val="both"/>
        <w:rPr>
          <w:rFonts w:cstheme="minorHAnsi"/>
          <w:szCs w:val="24"/>
        </w:rPr>
      </w:pPr>
      <w:hyperlink r:id="rId8" w:history="1">
        <w:r w:rsidRPr="00DA6C2A">
          <w:rPr>
            <w:rStyle w:val="-"/>
            <w:rFonts w:cstheme="minorHAnsi"/>
            <w:szCs w:val="24"/>
          </w:rPr>
          <w:t>https://www.echr.coe.int/documents/convention_ell.pdf</w:t>
        </w:r>
      </w:hyperlink>
      <w:r w:rsidRPr="00DA6C2A">
        <w:rPr>
          <w:rFonts w:cstheme="minorHAnsi"/>
          <w:szCs w:val="24"/>
        </w:rPr>
        <w:t xml:space="preserve"> </w:t>
      </w:r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Fonts w:eastAsia="Times New Roman" w:cstheme="minorHAnsi"/>
          <w:szCs w:val="24"/>
          <w:u w:color="000000"/>
        </w:rPr>
      </w:pPr>
      <w:r w:rsidRPr="00F00E82">
        <w:rPr>
          <w:rFonts w:eastAsia="Times New Roman" w:cstheme="minorHAnsi"/>
          <w:bCs/>
          <w:iCs/>
          <w:szCs w:val="24"/>
          <w:u w:color="000000"/>
        </w:rPr>
        <w:t xml:space="preserve">Βίντεο Η ιστορία των ανθρωπίνων δικαιωμάτων </w:t>
      </w:r>
    </w:p>
    <w:p w:rsidR="00F00E82" w:rsidRDefault="00DA6C2A" w:rsidP="00F00E82">
      <w:pPr>
        <w:pStyle w:val="a5"/>
        <w:spacing w:line="276" w:lineRule="auto"/>
        <w:jc w:val="both"/>
        <w:rPr>
          <w:rStyle w:val="-"/>
          <w:rFonts w:eastAsia="Times New Roman" w:cstheme="minorHAnsi"/>
          <w:b/>
          <w:bCs/>
          <w:iCs/>
          <w:szCs w:val="24"/>
          <w:u w:color="000000"/>
        </w:rPr>
      </w:pPr>
      <w:hyperlink r:id="rId9" w:history="1">
        <w:r w:rsidR="00F00E82" w:rsidRPr="00EC4F07">
          <w:rPr>
            <w:rStyle w:val="-"/>
            <w:rFonts w:eastAsia="Times New Roman" w:cstheme="minorHAnsi"/>
            <w:b/>
            <w:bCs/>
            <w:iCs/>
            <w:szCs w:val="24"/>
            <w:u w:color="000000"/>
          </w:rPr>
          <w:t>https://www.youtube.com/watch?v=Stjg0-ZcNEY&amp;t=125s</w:t>
        </w:r>
      </w:hyperlink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Style w:val="-"/>
          <w:rFonts w:eastAsia="Times New Roman" w:cstheme="minorHAnsi"/>
          <w:color w:val="auto"/>
          <w:szCs w:val="24"/>
          <w:u w:val="none" w:color="000000"/>
        </w:rPr>
      </w:pPr>
      <w:r w:rsidRPr="00EC4F07">
        <w:rPr>
          <w:rFonts w:cstheme="minorHAnsi"/>
          <w:szCs w:val="24"/>
        </w:rPr>
        <w:t>Σύμβαση για τα Δικαιώματα του Παιδιού</w:t>
      </w:r>
      <w:r>
        <w:rPr>
          <w:rFonts w:cstheme="minorHAnsi"/>
          <w:szCs w:val="24"/>
        </w:rPr>
        <w:t xml:space="preserve"> </w:t>
      </w:r>
      <w:hyperlink r:id="rId10" w:history="1">
        <w:r w:rsidRPr="00F00E82">
          <w:rPr>
            <w:rStyle w:val="-"/>
            <w:rFonts w:cstheme="minorHAnsi"/>
            <w:szCs w:val="24"/>
          </w:rPr>
          <w:t>https://www.unicef.org/child-rights-convention/convention-text</w:t>
        </w:r>
      </w:hyperlink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Style w:val="-"/>
          <w:rFonts w:eastAsia="Times New Roman" w:cstheme="minorHAnsi"/>
          <w:color w:val="auto"/>
          <w:szCs w:val="24"/>
          <w:u w:val="none" w:color="000000"/>
        </w:rPr>
      </w:pPr>
      <w:r w:rsidRPr="00F00E82">
        <w:rPr>
          <w:rFonts w:cstheme="minorHAnsi"/>
          <w:szCs w:val="24"/>
        </w:rPr>
        <w:t xml:space="preserve">Υλικό για τους μαθητές του Τμήματος Ένταξης ή παράλληλης στήριξης </w:t>
      </w:r>
      <w:hyperlink r:id="rId11" w:history="1">
        <w:r w:rsidRPr="00F00E82">
          <w:rPr>
            <w:rStyle w:val="-"/>
            <w:rFonts w:cstheme="minorHAnsi"/>
            <w:szCs w:val="24"/>
          </w:rPr>
          <w:t>https://www.living-democracy.gr/textbooks/volume-5/part-3/documents-and-teaching-material-4/</w:t>
        </w:r>
      </w:hyperlink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jc w:val="both"/>
        <w:rPr>
          <w:rStyle w:val="-"/>
          <w:rFonts w:eastAsia="Times New Roman" w:cstheme="minorHAnsi"/>
          <w:color w:val="auto"/>
          <w:szCs w:val="24"/>
          <w:u w:val="none" w:color="000000"/>
        </w:rPr>
      </w:pPr>
      <w:r w:rsidRPr="00F00E82">
        <w:rPr>
          <w:rFonts w:cstheme="minorHAnsi"/>
          <w:bCs/>
          <w:color w:val="000000"/>
          <w:szCs w:val="24"/>
          <w:bdr w:val="none" w:sz="0" w:space="0" w:color="auto" w:frame="1"/>
          <w:shd w:val="clear" w:color="auto" w:fill="FFFFFF"/>
        </w:rPr>
        <w:t>Η Σύμβαση των Ηνωμένων Εθνών για τα Δικαιώματα του Παιδιού-Μια φιλική για παιδιά Προδημοτικής και Δημοτικής Εκπαίδευσης παρουσίαση της Σύμβασης σε εικόνες:</w:t>
      </w:r>
      <w:hyperlink r:id="rId12" w:history="1">
        <w:r w:rsidRPr="00F00E82">
          <w:rPr>
            <w:rStyle w:val="-"/>
            <w:rFonts w:eastAsia="Times New Roman" w:cstheme="minorHAnsi"/>
            <w:szCs w:val="24"/>
          </w:rPr>
          <w:t>http://www.childcom.org.cy/ccr/ccr.nsf/page1z_el/page1z_el?OpenDocument&amp;i-symvai-twn-inwmenwn-ethnwn-gia-ta-dikaiwmata-tou-paidiou</w:t>
        </w:r>
      </w:hyperlink>
    </w:p>
    <w:p w:rsidR="00F00E82" w:rsidRPr="00F00E82" w:rsidRDefault="00F00E82" w:rsidP="00F00E82">
      <w:pPr>
        <w:pStyle w:val="a5"/>
        <w:numPr>
          <w:ilvl w:val="0"/>
          <w:numId w:val="1"/>
        </w:numPr>
        <w:spacing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Η</w:t>
      </w:r>
      <w:r w:rsidRPr="00F00E82">
        <w:rPr>
          <w:rFonts w:cstheme="minorHAnsi"/>
          <w:szCs w:val="24"/>
        </w:rPr>
        <w:t xml:space="preserve"> Σύμβαση για τα Δικαιώματα του Παιδιού:</w:t>
      </w:r>
      <w:r>
        <w:rPr>
          <w:rFonts w:cstheme="minorHAnsi"/>
          <w:szCs w:val="24"/>
        </w:rPr>
        <w:t xml:space="preserve"> </w:t>
      </w:r>
      <w:hyperlink r:id="rId13" w:history="1">
        <w:r w:rsidRPr="00F00E82">
          <w:rPr>
            <w:rStyle w:val="-"/>
            <w:rFonts w:eastAsia="Times New Roman" w:cstheme="minorHAnsi"/>
            <w:bCs/>
            <w:iCs/>
            <w:szCs w:val="24"/>
            <w:u w:color="000000"/>
          </w:rPr>
          <w:t>https://www.unicef.org/greece/%CF%83%CF%8D%CE%BC%CE%B2%CE%B1%CF%83%CE%B7-%CE%B4%CE%B9%CE%BA%CE%B1%CE%B9%CF%8E%CE%BC%CE%B1%CF%84%CE%B1-%CF%80%CE%B1%CE%B9%CE%B4%CE%B9%CE%BF%CF%8D</w:t>
        </w:r>
      </w:hyperlink>
      <w:r w:rsidRPr="00F00E82">
        <w:rPr>
          <w:rFonts w:eastAsia="Times New Roman" w:cstheme="minorHAnsi"/>
          <w:bCs/>
          <w:iCs/>
          <w:szCs w:val="24"/>
          <w:u w:color="000000"/>
        </w:rPr>
        <w:t xml:space="preserve"> </w:t>
      </w:r>
    </w:p>
    <w:p w:rsidR="00F00E82" w:rsidRPr="00F00E82" w:rsidRDefault="00F00E82" w:rsidP="00167964">
      <w:pPr>
        <w:pStyle w:val="a5"/>
        <w:spacing w:line="276" w:lineRule="auto"/>
        <w:rPr>
          <w:rFonts w:cstheme="minorHAnsi"/>
          <w:szCs w:val="24"/>
        </w:rPr>
      </w:pPr>
    </w:p>
    <w:p w:rsidR="00F00E82" w:rsidRPr="00F00E82" w:rsidRDefault="00F00E82" w:rsidP="00F00E82">
      <w:pPr>
        <w:pStyle w:val="a5"/>
        <w:spacing w:line="276" w:lineRule="auto"/>
        <w:jc w:val="both"/>
        <w:rPr>
          <w:rFonts w:eastAsia="Times New Roman" w:cstheme="minorHAnsi"/>
          <w:szCs w:val="24"/>
          <w:u w:color="000000"/>
        </w:rPr>
      </w:pPr>
    </w:p>
    <w:p w:rsidR="00F00E82" w:rsidRPr="00F00E82" w:rsidRDefault="00F00E82"/>
    <w:sectPr w:rsidR="00F00E82" w:rsidRPr="00F00E82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pPr>
        <w:spacing w:after="0" w:line="240" w:lineRule="auto"/>
      </w:pPr>
      <w:r>
        <w:separator/>
      </w:r>
    </w:p>
  </w:endnote>
  <w:endnote w:type="continuationSeparator" w:id="0">
    <w:p w:rsidR="0021734E" w:rsidRDefault="0021734E" w:rsidP="00217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pPr>
        <w:spacing w:after="0" w:line="240" w:lineRule="auto"/>
      </w:pPr>
      <w:r>
        <w:separator/>
      </w:r>
    </w:p>
  </w:footnote>
  <w:footnote w:type="continuationSeparator" w:id="0">
    <w:p w:rsidR="0021734E" w:rsidRDefault="0021734E" w:rsidP="00217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1" w15:restartNumberingAfterBreak="0">
    <w:nsid w:val="50812AB2"/>
    <w:multiLevelType w:val="hybridMultilevel"/>
    <w:tmpl w:val="83E697C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167964"/>
    <w:rsid w:val="0021734E"/>
    <w:rsid w:val="00DA6C2A"/>
    <w:rsid w:val="00EF3483"/>
    <w:rsid w:val="00F0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B1FE9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1734E"/>
  </w:style>
  <w:style w:type="paragraph" w:styleId="a5">
    <w:name w:val="List Paragraph"/>
    <w:basedOn w:val="a"/>
    <w:uiPriority w:val="34"/>
    <w:qFormat/>
    <w:rsid w:val="00F00E8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00E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F00E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hr.coe.int/documents/convention_ell.pdf" TargetMode="External"/><Relationship Id="rId13" Type="http://schemas.openxmlformats.org/officeDocument/2006/relationships/hyperlink" Target="https://www.unicef.org/greece/%CF%83%CF%8D%CE%BC%CE%B2%CE%B1%CF%83%CE%B7-%CE%B4%CE%B9%CE%BA%CE%B1%CE%B9%CF%8E%CE%BC%CE%B1%CF%84%CE%B1-%CF%80%CE%B1%CE%B9%CE%B4%CE%B9%CE%BF%CF%8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T579hEF2eQ" TargetMode="External"/><Relationship Id="rId12" Type="http://schemas.openxmlformats.org/officeDocument/2006/relationships/hyperlink" Target="http://www.childcom.org.cy/ccr/ccr.nsf/page1z_el/page1z_el?OpenDocument&amp;i-symvai-twn-inwmenwn-ethnwn-gia-ta-dikaiwmata-tou-paidio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ving-democracy.gr/textbooks/volume-5/part-3/documents-and-teaching-material-4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unicef.org/child-rights-convention/convention-te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tjg0-ZcNEY&amp;t=125s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3</cp:revision>
  <dcterms:created xsi:type="dcterms:W3CDTF">2024-08-05T09:14:00Z</dcterms:created>
  <dcterms:modified xsi:type="dcterms:W3CDTF">2024-08-05T10:03:00Z</dcterms:modified>
</cp:coreProperties>
</file>